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5360" behindDoc="0" locked="0" layoutInCell="1" allowOverlap="1">
                <wp:simplePos x="0" y="0"/>
                <wp:positionH relativeFrom="column">
                  <wp:posOffset>82890</wp:posOffset>
                </wp:positionH>
                <wp:positionV relativeFrom="paragraph">
                  <wp:posOffset>28035</wp:posOffset>
                </wp:positionV>
                <wp:extent cx="5133975" cy="89535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133974" cy="895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Заключаемся по предсмете (100 000р инженерка и 100 000р отделка) </w:t>
                              <w:br/>
                              <w:t xml:space="preserve">+ договор на проектирование (ОВиВК и ЭОМ</w:t>
                            </w:r>
                            <w:r>
                              <w:t xml:space="preserve">) 70 000р, оплачивается 100%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5360;o:allowoverlap:true;o:allowincell:true;mso-position-horizontal-relative:text;margin-left:6.5pt;mso-position-horizontal:absolute;mso-position-vertical-relative:text;margin-top:2.2pt;mso-position-vertical:absolute;width:404.2pt;height:70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Заключаемся по предсмете (100 000р инженерка и 100 000р отделка) </w:t>
                        <w:br/>
                        <w:t xml:space="preserve">+ договор на проектирование (ОВиВК и ЭОМ</w:t>
                      </w:r>
                      <w:r>
                        <w:t xml:space="preserve">) 70 000р, оплачивается 100%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24"/>
          <w:szCs w:val="24"/>
        </w:rPr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120990</wp:posOffset>
                </wp:positionH>
                <wp:positionV relativeFrom="paragraph">
                  <wp:posOffset>759365</wp:posOffset>
                </wp:positionV>
                <wp:extent cx="5086350" cy="409575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086350" cy="409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 xml:space="preserve">Каждый этап в договоре проектирования закрывается актом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6384;o:allowoverlap:true;o:allowincell:true;mso-position-horizontal-relative:text;margin-left:9.5pt;mso-position-horizontal:absolute;mso-position-vertical-relative:text;margin-top:59.8pt;mso-position-vertical:absolute;width:400.5pt;height:32.2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r>
                        <w:t xml:space="preserve">Каждый этап в договоре проектирования закрывается актом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2550436</wp:posOffset>
                </wp:positionH>
                <wp:positionV relativeFrom="paragraph">
                  <wp:posOffset>330740</wp:posOffset>
                </wp:positionV>
                <wp:extent cx="198882" cy="387858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98882" cy="387857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67" type="#_x0000_t67" style="position:absolute;z-index:11264;o:allowoverlap:true;o:allowincell:true;mso-position-horizontal-relative:text;margin-left:200.8pt;mso-position-horizontal:absolute;mso-position-vertical-relative:text;margin-top:26.0pt;mso-position-vertical:absolute;width:15.7pt;height:30.5pt;mso-wrap-distance-left:9.1pt;mso-wrap-distance-top:0.0pt;mso-wrap-distance-right:9.1pt;mso-wrap-distance-bottom:0.0pt;visibility:visible;" fillcolor="#5B9BD5" strokecolor="#2D4D6A" strokeweight="1.00pt"/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2564724</wp:posOffset>
                </wp:positionH>
                <wp:positionV relativeFrom="paragraph">
                  <wp:posOffset>290053</wp:posOffset>
                </wp:positionV>
                <wp:extent cx="198882" cy="387858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98882" cy="38785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67" type="#_x0000_t67" style="position:absolute;z-index:11264;o:allowoverlap:true;o:allowincell:true;mso-position-horizontal-relative:text;margin-left:201.9pt;mso-position-horizontal:absolute;mso-position-vertical-relative:text;margin-top:22.8pt;mso-position-vertical:absolute;width:15.7pt;height:30.5pt;mso-wrap-distance-left:9.1pt;mso-wrap-distance-top:0.0pt;mso-wrap-distance-right:9.1pt;mso-wrap-distance-bottom:0.0pt;rotation:0;visibility:visible;" fillcolor="#5B9BD5" strokecolor="#2D4D6A" strokeweight="1.00pt"/>
            </w:pict>
          </mc:Fallback>
        </mc:AlternateContent>
      </w:r>
      <w:r/>
    </w:p>
    <w:p>
      <w:r/>
      <w:r/>
    </w:p>
    <w:p>
      <w:pPr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9456" behindDoc="0" locked="0" layoutInCell="1" allowOverlap="1">
                <wp:simplePos x="0" y="0"/>
                <wp:positionH relativeFrom="column">
                  <wp:posOffset>152082</wp:posOffset>
                </wp:positionH>
                <wp:positionV relativeFrom="paragraph">
                  <wp:posOffset>140161</wp:posOffset>
                </wp:positionV>
                <wp:extent cx="5095875" cy="742950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095874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 xml:space="preserve">Подписание актов и загрузка в 1С необходимо контролировать в  диапазоне 1 сутки. Или выставлять дату акта в этапе при невозможности своевременного подписания с клиентом.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19456;o:allowoverlap:true;o:allowincell:true;mso-position-horizontal-relative:text;margin-left:12.0pt;mso-position-horizontal:absolute;mso-position-vertical-relative:text;margin-top:11.0pt;mso-position-vertical:absolute;width:401.2pt;height:58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r>
                        <w:t xml:space="preserve">Подписание актов и загрузка в 1С необходимо контролировать в  диапазоне 1 сутки. Или выставлять дату акта в этапе при невозможности своевременного подписания с клиентом.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2564724</wp:posOffset>
                </wp:positionH>
                <wp:positionV relativeFrom="paragraph">
                  <wp:posOffset>16495</wp:posOffset>
                </wp:positionV>
                <wp:extent cx="198882" cy="387858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98882" cy="38785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67" type="#_x0000_t67" style="position:absolute;z-index:11264;o:allowoverlap:true;o:allowincell:true;mso-position-horizontal-relative:text;margin-left:201.9pt;mso-position-horizontal:absolute;mso-position-vertical-relative:text;margin-top:1.3pt;mso-position-vertical:absolute;width:15.7pt;height:30.5pt;mso-wrap-distance-left:9.1pt;mso-wrap-distance-top:0.0pt;mso-wrap-distance-right:9.1pt;mso-wrap-distance-bottom:0.0pt;rotation:0;visibility:visible;" fillcolor="#5B9BD5" strokecolor="#2D4D6A" strokeweight="1.00pt"/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355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173052</wp:posOffset>
                </wp:positionV>
                <wp:extent cx="5143500" cy="1209675"/>
                <wp:effectExtent l="3175" t="3175" r="3175" b="317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143500" cy="1209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 xml:space="preserve">Подписываемся с заказчиком по актуальной сметам и в дог.подрядов делаем скидку за проектирование в размере  70 000р.</w:t>
                              <w:br/>
                              <w:t xml:space="preserve">Например: </w:t>
                              <w:br/>
                              <w:t xml:space="preserve">- в инженерке 50 000р скидка</w:t>
                              <w:br/>
                              <w:t xml:space="preserve">- в отделке - 20 000р скидка</w:t>
                              <w:br/>
                              <w:t xml:space="preserve">В шаблонах смет добавили для этого пункт.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3552;o:allowoverlap:true;o:allowincell:true;mso-position-horizontal-relative:text;margin-left:10.1pt;mso-position-horizontal:absolute;mso-position-vertical-relative:text;margin-top:13.6pt;mso-position-vertical:absolute;width:405.0pt;height:95.2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r>
                        <w:t xml:space="preserve">Подписываемся с заказчиком по актуальной сметам и в дог.подрядов делаем скидку за проектирование в размере  70 000р.</w:t>
                        <w:br/>
                        <w:t xml:space="preserve">Например: </w:t>
                        <w:br/>
                        <w:t xml:space="preserve">- в инженерке 50 000р скидка</w:t>
                        <w:br/>
                        <w:t xml:space="preserve">- в отделке - 20 000р скидка</w:t>
                        <w:br/>
                        <w:t xml:space="preserve">В шаблонах смет добавили для этого пункт.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jc w:val="center"/>
      </w:pPr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2550436</wp:posOffset>
                </wp:positionH>
                <wp:positionV relativeFrom="paragraph">
                  <wp:posOffset>258049</wp:posOffset>
                </wp:positionV>
                <wp:extent cx="198882" cy="387858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98882" cy="38785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67" type="#_x0000_t67" style="position:absolute;z-index:11264;o:allowoverlap:true;o:allowincell:true;mso-position-horizontal-relative:text;margin-left:200.8pt;mso-position-horizontal:absolute;mso-position-vertical-relative:text;margin-top:20.3pt;mso-position-vertical:absolute;width:15.7pt;height:30.5pt;mso-wrap-distance-left:9.1pt;mso-wrap-distance-top:0.0pt;mso-wrap-distance-right:9.1pt;mso-wrap-distance-bottom:0.0pt;rotation:0;visibility:visible;" fillcolor="#5B9BD5" strokecolor="#2D4D6A" strokeweight="1.00pt"/>
            </w:pict>
          </mc:Fallback>
        </mc:AlternateContent>
      </w:r>
      <w:r/>
    </w:p>
    <w:p>
      <w:pPr>
        <w:jc w:val="center"/>
      </w:pPr>
      <w:r/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232211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7983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1232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8pt;height:97.0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93374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5850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693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8pt;height:54.6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1659706</wp:posOffset>
                </wp:positionV>
                <wp:extent cx="198882" cy="387858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98882" cy="387857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67" type="#_x0000_t67" style="position:absolute;z-index:11264;o:allowoverlap:true;o:allowincell:true;mso-position-horizontal-relative:text;margin-left:212.6pt;mso-position-horizontal:absolute;mso-position-vertical-relative:text;margin-top:130.7pt;mso-position-vertical:absolute;width:15.7pt;height:30.5pt;mso-wrap-distance-left:9.1pt;mso-wrap-distance-top:0.0pt;mso-wrap-distance-right:9.1pt;mso-wrap-distance-bottom:0.0pt;rotation:0;visibility:visible;" fillcolor="#5B9BD5" strokecolor="#2D4D6A" strokeweight="1.00pt"/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503658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04960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1503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467.8pt;height:118.4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8672" behindDoc="0" locked="0" layoutInCell="1" allowOverlap="1">
                <wp:simplePos x="0" y="0"/>
                <wp:positionH relativeFrom="column">
                  <wp:posOffset>301965</wp:posOffset>
                </wp:positionH>
                <wp:positionV relativeFrom="paragraph">
                  <wp:posOffset>-300464</wp:posOffset>
                </wp:positionV>
                <wp:extent cx="5167312" cy="981075"/>
                <wp:effectExtent l="3175" t="3175" r="3175" b="3175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167311" cy="981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 xml:space="preserve">В случае, е</w:t>
                            </w:r>
                            <w:r>
                              <w:t xml:space="preserve">сли по смете у вас была рента 35% и после проведения скидки рента падает, то при передачи в КО проблем не будет. </w:t>
                              <w:br/>
                              <w:t xml:space="preserve">Т.к заказчик уже внес оплату в размере 70 000р ранее. </w:t>
                              <w:br/>
                              <w:t xml:space="preserve">Просто при передачи прописать – рента меньше, в связи возврата суммы за проектирование.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28672;o:allowoverlap:true;o:allowincell:true;mso-position-horizontal-relative:text;margin-left:23.8pt;mso-position-horizontal:absolute;mso-position-vertical-relative:text;margin-top:-23.7pt;mso-position-vertical:absolute;width:406.9pt;height:77.2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r>
                        <w:t xml:space="preserve">В случае, е</w:t>
                      </w:r>
                      <w:r>
                        <w:t xml:space="preserve">сли по смете у вас была рента 35% и после проведения скидки рента падает, то при передачи в КО проблем не будет. </w:t>
                        <w:br/>
                        <w:t xml:space="preserve">Т.к заказчик уже внес оплату в размере 70 000р ранее. </w:t>
                        <w:br/>
                        <w:t xml:space="preserve">Просто при передачи прописать – рента меньше, в связи возврата суммы за проектирование.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2726077</wp:posOffset>
                </wp:positionH>
                <wp:positionV relativeFrom="paragraph">
                  <wp:posOffset>226175</wp:posOffset>
                </wp:positionV>
                <wp:extent cx="198882" cy="387858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98882" cy="38785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67" type="#_x0000_t67" style="position:absolute;z-index:11264;o:allowoverlap:true;o:allowincell:true;mso-position-horizontal-relative:text;margin-left:214.7pt;mso-position-horizontal:absolute;mso-position-vertical-relative:text;margin-top:17.8pt;mso-position-vertical:absolute;width:15.7pt;height:30.5pt;mso-wrap-distance-left:9.1pt;mso-wrap-distance-top:0.0pt;mso-wrap-distance-right:9.1pt;mso-wrap-distance-bottom:0.0pt;rotation:0;visibility:visible;" fillcolor="#5B9BD5" strokecolor="#2D4D6A" strokeweight="1.00pt"/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3792" behindDoc="0" locked="0" layoutInCell="1" allowOverlap="1">
                <wp:simplePos x="0" y="0"/>
                <wp:positionH relativeFrom="column">
                  <wp:posOffset>301965</wp:posOffset>
                </wp:positionH>
                <wp:positionV relativeFrom="paragraph">
                  <wp:posOffset>163528</wp:posOffset>
                </wp:positionV>
                <wp:extent cx="5167312" cy="836882"/>
                <wp:effectExtent l="3175" t="3175" r="3175" b="3175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167311" cy="836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 xml:space="preserve">По бонусам вы ничего не теряете при понижении ренты на передачи в КО.</w:t>
                              <w:br/>
                              <w:t xml:space="preserve">По закрытому дог.проектирования (двумя актами загруж. В 1С) вам будет назначаться бонус в размере - 2100р (3% от суммы дог.проектирования)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33792;o:allowoverlap:true;o:allowincell:true;mso-position-horizontal-relative:text;margin-left:23.8pt;mso-position-horizontal:absolute;mso-position-vertical-relative:text;margin-top:12.9pt;mso-position-vertical:absolute;width:406.9pt;height:65.9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r>
                        <w:t xml:space="preserve">По бонусам вы ничего не теряете при понижении ренты на передачи в КО.</w:t>
                        <w:br/>
                        <w:t xml:space="preserve">По закрытому дог.проектирования (двумя актами загруж. В 1С) вам будет назначаться бонус в размере - 2100р (3% от суммы дог.проектирования)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highlight w:val="none"/>
        </w:rPr>
      </w:pPr>
      <w:r>
        <w:br/>
      </w:r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 Spacing"/>
    <w:basedOn w:val="820"/>
    <w:uiPriority w:val="1"/>
    <w:qFormat/>
    <w:pPr>
      <w:spacing w:after="0" w:line="240" w:lineRule="auto"/>
    </w:pPr>
  </w:style>
  <w:style w:type="paragraph" w:styleId="824">
    <w:name w:val="List Paragraph"/>
    <w:basedOn w:val="820"/>
    <w:uiPriority w:val="34"/>
    <w:qFormat/>
    <w:pPr>
      <w:contextualSpacing/>
      <w:ind w:left="720"/>
    </w:pPr>
  </w:style>
  <w:style w:type="character" w:styleId="82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2023-10-10T08:35:25Z</dcterms:modified>
</cp:coreProperties>
</file>